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6D" w:rsidRPr="008C7BCD" w:rsidRDefault="00FE076D" w:rsidP="00FE076D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FE076D">
        <w:rPr>
          <w:rFonts w:ascii="Comic Sans MS" w:hAnsi="Comic Sans MS"/>
          <w:b/>
          <w:bCs/>
          <w:sz w:val="36"/>
          <w:szCs w:val="36"/>
        </w:rPr>
        <w:t>Туляремия</w:t>
      </w:r>
    </w:p>
    <w:p w:rsidR="00FE076D" w:rsidRPr="008C7BCD" w:rsidRDefault="008C7BCD" w:rsidP="00FE076D">
      <w:pPr>
        <w:jc w:val="center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-949960</wp:posOffset>
            </wp:positionH>
            <wp:positionV relativeFrom="paragraph">
              <wp:posOffset>1081405</wp:posOffset>
            </wp:positionV>
            <wp:extent cx="2420620" cy="16516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76D" w:rsidRPr="008C7BCD">
        <w:rPr>
          <w:rFonts w:ascii="Times New Roman" w:hAnsi="Times New Roman" w:cs="Times New Roman"/>
          <w:b/>
          <w:bCs/>
          <w:sz w:val="30"/>
          <w:szCs w:val="30"/>
        </w:rPr>
        <w:t xml:space="preserve">Туляремия </w:t>
      </w:r>
      <w:r w:rsidR="00FE076D" w:rsidRPr="008C7BCD">
        <w:rPr>
          <w:rFonts w:ascii="Times New Roman" w:hAnsi="Times New Roman" w:cs="Times New Roman"/>
          <w:sz w:val="30"/>
          <w:szCs w:val="30"/>
        </w:rPr>
        <w:t>– острое инфекционное природно-очаговое заболевание, протекающее с интоксикацией, лихорадкой различной интенсивности, поражением кожных покровов, лимфатических узлов, легких, иногда глаз, кишечника, и характеризующееся склонностью к затяжному течению. </w:t>
      </w:r>
    </w:p>
    <w:p w:rsidR="003A1960" w:rsidRDefault="00FE076D" w:rsidP="00FE076D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7BCD">
        <w:rPr>
          <w:rFonts w:ascii="Times New Roman" w:hAnsi="Times New Roman" w:cs="Times New Roman"/>
          <w:b/>
          <w:bCs/>
          <w:sz w:val="30"/>
          <w:szCs w:val="30"/>
        </w:rPr>
        <w:t>Возбудитель туляремии</w:t>
      </w:r>
      <w:r w:rsidRPr="008C7BCD">
        <w:rPr>
          <w:rFonts w:ascii="Times New Roman" w:hAnsi="Times New Roman" w:cs="Times New Roman"/>
          <w:sz w:val="30"/>
          <w:szCs w:val="30"/>
        </w:rPr>
        <w:t xml:space="preserve"> </w:t>
      </w:r>
      <w:r w:rsidR="008C7BCD" w:rsidRPr="008C7BCD">
        <w:rPr>
          <w:rFonts w:ascii="Times New Roman" w:hAnsi="Times New Roman" w:cs="Times New Roman"/>
          <w:sz w:val="30"/>
          <w:szCs w:val="30"/>
        </w:rPr>
        <w:t xml:space="preserve">– </w:t>
      </w:r>
      <w:r w:rsidRPr="008C7BCD">
        <w:rPr>
          <w:rFonts w:ascii="Times New Roman" w:hAnsi="Times New Roman" w:cs="Times New Roman"/>
          <w:sz w:val="30"/>
          <w:szCs w:val="30"/>
        </w:rPr>
        <w:t xml:space="preserve">бактерия </w:t>
      </w:r>
      <w:proofErr w:type="spellStart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</w:rPr>
        <w:t>Francisella</w:t>
      </w:r>
      <w:proofErr w:type="spellEnd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proofErr w:type="spellStart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</w:rPr>
        <w:t>tularensis</w:t>
      </w:r>
      <w:proofErr w:type="spellEnd"/>
      <w:r w:rsidRPr="008C7BCD"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  <w:r w:rsidRPr="008C7BCD">
        <w:rPr>
          <w:rFonts w:ascii="Times New Roman" w:hAnsi="Times New Roman" w:cs="Times New Roman"/>
          <w:sz w:val="30"/>
          <w:szCs w:val="30"/>
        </w:rPr>
        <w:t xml:space="preserve"> В Беларуси основными источниками инфекции являются дикие грызуны (полевки, зайцы) и некоторые виды насекомых. </w:t>
      </w:r>
    </w:p>
    <w:p w:rsidR="008C7BCD" w:rsidRPr="003A1960" w:rsidRDefault="00FE076D" w:rsidP="003A1960">
      <w:pPr>
        <w:jc w:val="center"/>
        <w:rPr>
          <w:rFonts w:ascii="Times New Roman" w:hAnsi="Times New Roman" w:cs="Times New Roman"/>
          <w:sz w:val="30"/>
          <w:szCs w:val="30"/>
        </w:rPr>
      </w:pPr>
      <w:r w:rsidRPr="003A1960">
        <w:rPr>
          <w:rFonts w:ascii="Times New Roman" w:hAnsi="Times New Roman" w:cs="Times New Roman"/>
          <w:sz w:val="30"/>
          <w:szCs w:val="30"/>
        </w:rPr>
        <w:t>Заражение человека может происходить несколькими путями:</w:t>
      </w:r>
    </w:p>
    <w:p w:rsidR="00FE076D" w:rsidRPr="008C7BCD" w:rsidRDefault="00FE076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8C7BCD">
        <w:rPr>
          <w:rFonts w:ascii="Times New Roman" w:hAnsi="Times New Roman" w:cs="Times New Roman"/>
          <w:b/>
          <w:bCs/>
          <w:sz w:val="30"/>
          <w:szCs w:val="30"/>
        </w:rPr>
        <w:t>Контактный.</w:t>
      </w:r>
      <w:r w:rsidRPr="008C7BCD">
        <w:rPr>
          <w:rFonts w:ascii="Times New Roman" w:hAnsi="Times New Roman" w:cs="Times New Roman"/>
          <w:sz w:val="30"/>
          <w:szCs w:val="30"/>
        </w:rPr>
        <w:t> При разделке тушек диких животных, работе с сеном, соломой или в местах, где обитают грызуны. Инфекция проникает через микроповреждения кожи.</w:t>
      </w:r>
    </w:p>
    <w:p w:rsidR="00FE076D" w:rsidRPr="00FE076D" w:rsidRDefault="00FE076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t>Алиментарный.</w:t>
      </w:r>
      <w:r w:rsidRPr="00FE076D">
        <w:rPr>
          <w:rFonts w:ascii="Times New Roman" w:hAnsi="Times New Roman" w:cs="Times New Roman"/>
          <w:sz w:val="30"/>
          <w:szCs w:val="30"/>
        </w:rPr>
        <w:t> При употреблении воды из открытых водо</w:t>
      </w:r>
      <w:r w:rsidR="008C7BCD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>мов или продуктов, загрязн</w:t>
      </w:r>
      <w:r w:rsidR="008C7BCD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>нных выделениями грызунов.</w:t>
      </w:r>
    </w:p>
    <w:p w:rsidR="00FE076D" w:rsidRPr="00FE076D" w:rsidRDefault="00FE076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t>Трансмиссивный.</w:t>
      </w:r>
      <w:r w:rsidRPr="00FE076D">
        <w:rPr>
          <w:rFonts w:ascii="Times New Roman" w:hAnsi="Times New Roman" w:cs="Times New Roman"/>
          <w:sz w:val="30"/>
          <w:szCs w:val="30"/>
        </w:rPr>
        <w:t> Через укусы кровососущих насекомых (клещи, слепни, комары).</w:t>
      </w:r>
    </w:p>
    <w:p w:rsidR="008C7BCD" w:rsidRPr="008C7BCD" w:rsidRDefault="008C7BCD" w:rsidP="008C7B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4094480</wp:posOffset>
            </wp:positionH>
            <wp:positionV relativeFrom="paragraph">
              <wp:posOffset>306524</wp:posOffset>
            </wp:positionV>
            <wp:extent cx="2229394" cy="1672975"/>
            <wp:effectExtent l="0" t="0" r="0" b="3810"/>
            <wp:wrapSquare wrapText="bothSides"/>
            <wp:docPr id="4" name="Рисунок 4" descr="Туляремия – инфекция оказывается всегда совсем рядо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уляремия – инфекция оказывается всегда совсем рядом!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94" cy="167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76D" w:rsidRPr="00FE076D">
        <w:rPr>
          <w:rFonts w:ascii="Times New Roman" w:hAnsi="Times New Roman" w:cs="Times New Roman"/>
          <w:b/>
          <w:bCs/>
          <w:sz w:val="30"/>
          <w:szCs w:val="30"/>
        </w:rPr>
        <w:t>Воздушно</w:t>
      </w:r>
      <w:r w:rsidR="00FE076D" w:rsidRPr="00FE076D">
        <w:rPr>
          <w:rFonts w:ascii="Times New Roman" w:hAnsi="Times New Roman" w:cs="Times New Roman"/>
          <w:b/>
          <w:bCs/>
          <w:sz w:val="30"/>
          <w:szCs w:val="30"/>
        </w:rPr>
        <w:noBreakHyphen/>
        <w:t>пылевой.</w:t>
      </w:r>
      <w:r w:rsidR="00FE076D" w:rsidRPr="00FE076D">
        <w:rPr>
          <w:rFonts w:ascii="Times New Roman" w:hAnsi="Times New Roman" w:cs="Times New Roman"/>
          <w:sz w:val="30"/>
          <w:szCs w:val="30"/>
        </w:rPr>
        <w:t> При вдыхании пыли, содержащей возбудителя (например, при обмолоте зерна, ворошении сена).</w:t>
      </w:r>
    </w:p>
    <w:p w:rsidR="008C7BCD" w:rsidRPr="008C7BCD" w:rsidRDefault="008C7BCD" w:rsidP="008C7BC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E076D">
        <w:rPr>
          <w:rFonts w:ascii="Times New Roman" w:hAnsi="Times New Roman" w:cs="Times New Roman"/>
          <w:i/>
          <w:iCs/>
          <w:sz w:val="28"/>
          <w:szCs w:val="28"/>
        </w:rPr>
        <w:t xml:space="preserve">Важно помнить, что больной человек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FE076D">
        <w:rPr>
          <w:rFonts w:ascii="Times New Roman" w:hAnsi="Times New Roman" w:cs="Times New Roman"/>
          <w:i/>
          <w:iCs/>
          <w:sz w:val="28"/>
          <w:szCs w:val="28"/>
        </w:rPr>
        <w:t>не заразен для окружающих.</w:t>
      </w:r>
    </w:p>
    <w:p w:rsidR="00FE076D" w:rsidRPr="00FE076D" w:rsidRDefault="00FE076D" w:rsidP="003A1960">
      <w:pPr>
        <w:jc w:val="center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t>Симптомы заболевания</w:t>
      </w:r>
    </w:p>
    <w:p w:rsidR="00FE076D" w:rsidRPr="00FE076D" w:rsidRDefault="00FE076D" w:rsidP="00FE076D">
      <w:pPr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Инкубационный период обычно длится от 3 </w:t>
      </w:r>
      <w:r w:rsidR="008C7BCD" w:rsidRPr="00665402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FE076D">
        <w:rPr>
          <w:rFonts w:ascii="Times New Roman" w:hAnsi="Times New Roman" w:cs="Times New Roman"/>
          <w:sz w:val="30"/>
          <w:szCs w:val="30"/>
        </w:rPr>
        <w:t>до 7 дней, но может составлять и несколько суток или до тр</w:t>
      </w:r>
      <w:r w:rsidR="008C7BCD" w:rsidRPr="00665402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>х недель. Заболевание начинается остро:</w:t>
      </w:r>
    </w:p>
    <w:p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резкий подъ</w:t>
      </w:r>
      <w:r w:rsidR="008C7BCD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>м температуры до 38</w:t>
      </w:r>
      <w:r w:rsidR="008C7BCD">
        <w:rPr>
          <w:rFonts w:ascii="Times New Roman" w:hAnsi="Times New Roman" w:cs="Times New Roman"/>
          <w:sz w:val="30"/>
          <w:szCs w:val="30"/>
        </w:rPr>
        <w:t>-</w:t>
      </w:r>
      <w:r w:rsidRPr="00FE076D">
        <w:rPr>
          <w:rFonts w:ascii="Times New Roman" w:hAnsi="Times New Roman" w:cs="Times New Roman"/>
          <w:sz w:val="30"/>
          <w:szCs w:val="30"/>
        </w:rPr>
        <w:t>40°C;</w:t>
      </w:r>
    </w:p>
    <w:p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выраженная слабость, головная боль, ломота в теле;</w:t>
      </w:r>
    </w:p>
    <w:p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покраснение лица и шеи, инъекция сосудов склер;</w:t>
      </w:r>
    </w:p>
    <w:p w:rsidR="00FE076D" w:rsidRPr="00FE076D" w:rsidRDefault="00FE076D" w:rsidP="008C7BCD">
      <w:pPr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увеличение и болезненность ближайших лимфатических узлов (бубоны);</w:t>
      </w:r>
    </w:p>
    <w:p w:rsidR="00FE076D" w:rsidRPr="00FE076D" w:rsidRDefault="00FE076D" w:rsidP="00FE07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возможны кожные высыпания, поражение глаз, кашель и боль </w:t>
      </w:r>
      <w:r w:rsidR="008C7BCD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Pr="00FE076D">
        <w:rPr>
          <w:rFonts w:ascii="Times New Roman" w:hAnsi="Times New Roman" w:cs="Times New Roman"/>
          <w:sz w:val="30"/>
          <w:szCs w:val="30"/>
        </w:rPr>
        <w:t>в груди</w:t>
      </w:r>
      <w:r w:rsidR="008C7BCD">
        <w:rPr>
          <w:rFonts w:ascii="Times New Roman" w:hAnsi="Times New Roman" w:cs="Times New Roman"/>
          <w:sz w:val="30"/>
          <w:szCs w:val="30"/>
        </w:rPr>
        <w:t xml:space="preserve"> (</w:t>
      </w:r>
      <w:r w:rsidRPr="00FE076D">
        <w:rPr>
          <w:rFonts w:ascii="Times New Roman" w:hAnsi="Times New Roman" w:cs="Times New Roman"/>
          <w:sz w:val="30"/>
          <w:szCs w:val="30"/>
        </w:rPr>
        <w:t>в зависимости от формы туляремии</w:t>
      </w:r>
      <w:r w:rsidR="008C7BCD">
        <w:rPr>
          <w:rFonts w:ascii="Times New Roman" w:hAnsi="Times New Roman" w:cs="Times New Roman"/>
          <w:sz w:val="30"/>
          <w:szCs w:val="30"/>
        </w:rPr>
        <w:t>)</w:t>
      </w:r>
      <w:r w:rsidRPr="00FE076D">
        <w:rPr>
          <w:rFonts w:ascii="Times New Roman" w:hAnsi="Times New Roman" w:cs="Times New Roman"/>
          <w:sz w:val="30"/>
          <w:szCs w:val="30"/>
        </w:rPr>
        <w:t>.</w:t>
      </w:r>
    </w:p>
    <w:p w:rsidR="00FE076D" w:rsidRPr="00FE076D" w:rsidRDefault="00FE076D" w:rsidP="00752B3A">
      <w:pPr>
        <w:jc w:val="center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Профилактика</w:t>
      </w:r>
    </w:p>
    <w:p w:rsidR="00752B3A" w:rsidRDefault="00FE076D" w:rsidP="00752B3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В Республике Беларусь риск заражения туляремией сохраняется </w:t>
      </w:r>
      <w:r w:rsidR="00752B3A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FE076D">
        <w:rPr>
          <w:rFonts w:ascii="Times New Roman" w:hAnsi="Times New Roman" w:cs="Times New Roman"/>
          <w:sz w:val="30"/>
          <w:szCs w:val="30"/>
        </w:rPr>
        <w:t>в сельской местности, на дачных участках, в лесах и на водо</w:t>
      </w:r>
      <w:r w:rsidR="00752B3A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 xml:space="preserve">мах. </w:t>
      </w:r>
    </w:p>
    <w:p w:rsidR="00FE076D" w:rsidRPr="00FE076D" w:rsidRDefault="00FE076D" w:rsidP="00752B3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FE076D">
        <w:rPr>
          <w:rFonts w:ascii="Times New Roman" w:hAnsi="Times New Roman" w:cs="Times New Roman"/>
          <w:b/>
          <w:bCs/>
          <w:i/>
          <w:iCs/>
          <w:sz w:val="30"/>
          <w:szCs w:val="30"/>
        </w:rPr>
        <w:t>Для профилактики соблюдайте простые правила:</w:t>
      </w:r>
    </w:p>
    <w:p w:rsidR="00752B3A" w:rsidRDefault="00FE076D" w:rsidP="00BF0A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избегайте контакта с дикими грызунами и зайцами</w:t>
      </w:r>
      <w:r w:rsidR="00752B3A" w:rsidRPr="00FE076D">
        <w:rPr>
          <w:rFonts w:ascii="Times New Roman" w:hAnsi="Times New Roman" w:cs="Times New Roman"/>
          <w:sz w:val="30"/>
          <w:szCs w:val="30"/>
        </w:rPr>
        <w:t>;</w:t>
      </w:r>
    </w:p>
    <w:p w:rsidR="00FE076D" w:rsidRPr="00FE076D" w:rsidRDefault="00FE076D" w:rsidP="00BF0AE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используйте репелленты и защитную одежду в лесу и на даче;</w:t>
      </w:r>
    </w:p>
    <w:p w:rsidR="00FE076D" w:rsidRP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пейте только кипяч</w:t>
      </w:r>
      <w:r w:rsidR="00E35282">
        <w:rPr>
          <w:rFonts w:ascii="Times New Roman" w:hAnsi="Times New Roman" w:cs="Times New Roman"/>
          <w:sz w:val="30"/>
          <w:szCs w:val="30"/>
        </w:rPr>
        <w:t>е</w:t>
      </w:r>
      <w:r w:rsidRPr="00FE076D">
        <w:rPr>
          <w:rFonts w:ascii="Times New Roman" w:hAnsi="Times New Roman" w:cs="Times New Roman"/>
          <w:sz w:val="30"/>
          <w:szCs w:val="30"/>
        </w:rPr>
        <w:t xml:space="preserve">ную или </w:t>
      </w:r>
      <w:proofErr w:type="spellStart"/>
      <w:r w:rsidRPr="00FE076D">
        <w:rPr>
          <w:rFonts w:ascii="Times New Roman" w:hAnsi="Times New Roman" w:cs="Times New Roman"/>
          <w:sz w:val="30"/>
          <w:szCs w:val="30"/>
        </w:rPr>
        <w:t>бутилированную</w:t>
      </w:r>
      <w:proofErr w:type="spellEnd"/>
      <w:r w:rsidRPr="00FE076D">
        <w:rPr>
          <w:rFonts w:ascii="Times New Roman" w:hAnsi="Times New Roman" w:cs="Times New Roman"/>
          <w:sz w:val="30"/>
          <w:szCs w:val="30"/>
        </w:rPr>
        <w:t xml:space="preserve"> воду;</w:t>
      </w:r>
    </w:p>
    <w:p w:rsidR="00FE076D" w:rsidRP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тщательно мойте овощи и фрукты;</w:t>
      </w:r>
    </w:p>
    <w:p w:rsidR="00FE076D" w:rsidRP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>храните продукты в герметичной таре, недоступной для грызунов;</w:t>
      </w:r>
    </w:p>
    <w:p w:rsidR="00FE076D" w:rsidRDefault="00FE076D" w:rsidP="00752B3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E076D">
        <w:rPr>
          <w:rFonts w:ascii="Times New Roman" w:hAnsi="Times New Roman" w:cs="Times New Roman"/>
          <w:sz w:val="30"/>
          <w:szCs w:val="30"/>
        </w:rPr>
        <w:t xml:space="preserve">регулярно проводите уборку помещений, устраняйте мусор </w:t>
      </w:r>
      <w:r w:rsidR="00752B3A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Pr="00FE076D">
        <w:rPr>
          <w:rFonts w:ascii="Times New Roman" w:hAnsi="Times New Roman" w:cs="Times New Roman"/>
          <w:sz w:val="30"/>
          <w:szCs w:val="30"/>
        </w:rPr>
        <w:t>и остатки пищи.</w:t>
      </w:r>
    </w:p>
    <w:p w:rsidR="00752B3A" w:rsidRDefault="00752B3A" w:rsidP="00752B3A">
      <w:pPr>
        <w:spacing w:after="0"/>
        <w:ind w:left="360"/>
        <w:jc w:val="both"/>
        <w:rPr>
          <w:rFonts w:ascii="Times New Roman" w:hAnsi="Times New Roman" w:cs="Times New Roman"/>
          <w:sz w:val="30"/>
          <w:szCs w:val="30"/>
        </w:rPr>
      </w:pPr>
    </w:p>
    <w:p w:rsidR="00752B3A" w:rsidRPr="00752B3A" w:rsidRDefault="00752B3A" w:rsidP="00752B3A">
      <w:pPr>
        <w:tabs>
          <w:tab w:val="left" w:pos="1207"/>
        </w:tabs>
        <w:spacing w:after="0"/>
        <w:ind w:left="36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FE076D">
        <w:rPr>
          <w:rFonts w:ascii="Times New Roman" w:hAnsi="Times New Roman" w:cs="Times New Roman"/>
          <w:b/>
          <w:bCs/>
          <w:sz w:val="30"/>
          <w:szCs w:val="30"/>
        </w:rPr>
        <w:t>Основными мерами профилактики туляремии являются:</w:t>
      </w:r>
    </w:p>
    <w:p w:rsidR="00FE076D" w:rsidRPr="00FE076D" w:rsidRDefault="00752B3A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3A1960">
        <w:rPr>
          <w:rFonts w:ascii="Times New Roman" w:hAnsi="Times New Roman" w:cs="Times New Roman"/>
          <w:noProof/>
          <w:color w:val="000000" w:themeColor="text1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4179752</wp:posOffset>
            </wp:positionH>
            <wp:positionV relativeFrom="paragraph">
              <wp:posOffset>197485</wp:posOffset>
            </wp:positionV>
            <wp:extent cx="2080895" cy="2063750"/>
            <wp:effectExtent l="0" t="0" r="0" b="0"/>
            <wp:wrapSquare wrapText="bothSides"/>
            <wp:docPr id="2" name="Рисунок 2" descr="Требования к организации и проведению дератизации | Филиал ФБУЗ &quot;Центр  гигиены и эпидемиологии в городе Москве&quot; в ЗАО г.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ебования к организации и проведению дератизации | Филиал ФБУЗ &quot;Центр  гигиены и эпидемиологии в городе Москве&quot; в ЗАО г. Москв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089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76D" w:rsidRPr="00FE076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истребление грызунов, ограничение контакта </w:t>
      </w:r>
      <w:r w:rsidR="003A196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</w:t>
      </w:r>
      <w:r w:rsidR="00FE076D" w:rsidRPr="00FE076D">
        <w:rPr>
          <w:rFonts w:ascii="Times New Roman" w:hAnsi="Times New Roman" w:cs="Times New Roman"/>
          <w:color w:val="000000" w:themeColor="text1"/>
          <w:sz w:val="30"/>
          <w:szCs w:val="30"/>
        </w:rPr>
        <w:t>с ними и с продуктами</w:t>
      </w:r>
      <w:r w:rsidR="00FE076D"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их жизнедеятельности;</w:t>
      </w:r>
    </w:p>
    <w:p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защита пищи и воды от доступа грызунов;</w:t>
      </w:r>
    </w:p>
    <w:p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соблюдение мер личной профилактики в целях защиты от укусов кровососущих насекомых </w:t>
      </w:r>
      <w:r w:rsidR="00665402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                  </w:t>
      </w: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 клещей – использование репеллентов, одежды, закрывающей открытые участки тела, в том числе при посещении лесных массивов, использование механических устрой</w:t>
      </w:r>
      <w:proofErr w:type="gramStart"/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ств дл</w:t>
      </w:r>
      <w:proofErr w:type="gramEnd"/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я предупреждения проникновения насекомых в помещения;</w:t>
      </w:r>
    </w:p>
    <w:p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содержание в должном санитарном состоянии жилых помещений </w:t>
      </w:r>
      <w:r w:rsidR="003A1960" w:rsidRPr="003A196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                      </w:t>
      </w: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 приусадебных участков;</w:t>
      </w:r>
    </w:p>
    <w:p w:rsidR="00FE076D" w:rsidRPr="00FE076D" w:rsidRDefault="00FE076D" w:rsidP="006654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FE076D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соблюдение правил личной гигиены</w:t>
      </w:r>
      <w:r w:rsidR="003A196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</w:p>
    <w:p w:rsidR="00FE076D" w:rsidRPr="00FE076D" w:rsidRDefault="003A1960" w:rsidP="003A1960">
      <w:pPr>
        <w:ind w:left="36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8719" cy="20491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112" cy="2064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076D" w:rsidRPr="00FE076D" w:rsidRDefault="003A1960" w:rsidP="003A1960">
      <w:pPr>
        <w:jc w:val="center"/>
        <w:rPr>
          <w:rFonts w:ascii="Comic Sans MS" w:hAnsi="Comic Sans MS" w:cs="Times New Roman"/>
          <w:b/>
          <w:bCs/>
          <w:color w:val="000000" w:themeColor="text1"/>
          <w:sz w:val="24"/>
          <w:szCs w:val="24"/>
        </w:rPr>
      </w:pPr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Помните: профилактика и своевременная медицинская помощь </w:t>
      </w:r>
      <w:r w:rsidR="00665402"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>–</w:t>
      </w:r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лучшая защита от туляремии. Берегите свое здоровье и здоровье </w:t>
      </w:r>
      <w:proofErr w:type="gramStart"/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>своих</w:t>
      </w:r>
      <w:proofErr w:type="gramEnd"/>
      <w:r w:rsidRPr="00665402">
        <w:rPr>
          <w:rFonts w:ascii="Comic Sans MS" w:hAnsi="Comic Sans MS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близких!</w:t>
      </w:r>
    </w:p>
    <w:sectPr w:rsidR="00FE076D" w:rsidRPr="00FE076D" w:rsidSect="00FF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77C" w:rsidRDefault="0050077C" w:rsidP="00752B3A">
      <w:pPr>
        <w:spacing w:after="0" w:line="240" w:lineRule="auto"/>
      </w:pPr>
      <w:r>
        <w:separator/>
      </w:r>
    </w:p>
  </w:endnote>
  <w:endnote w:type="continuationSeparator" w:id="0">
    <w:p w:rsidR="0050077C" w:rsidRDefault="0050077C" w:rsidP="0075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77C" w:rsidRDefault="0050077C" w:rsidP="00752B3A">
      <w:pPr>
        <w:spacing w:after="0" w:line="240" w:lineRule="auto"/>
      </w:pPr>
      <w:r>
        <w:separator/>
      </w:r>
    </w:p>
  </w:footnote>
  <w:footnote w:type="continuationSeparator" w:id="0">
    <w:p w:rsidR="0050077C" w:rsidRDefault="0050077C" w:rsidP="0075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139D1"/>
    <w:multiLevelType w:val="multilevel"/>
    <w:tmpl w:val="D4A8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A45A92"/>
    <w:multiLevelType w:val="multilevel"/>
    <w:tmpl w:val="DFB2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02793"/>
    <w:multiLevelType w:val="multilevel"/>
    <w:tmpl w:val="6B2C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4C48AF"/>
    <w:multiLevelType w:val="multilevel"/>
    <w:tmpl w:val="46E8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76D"/>
    <w:rsid w:val="0001381F"/>
    <w:rsid w:val="0018391E"/>
    <w:rsid w:val="001905C1"/>
    <w:rsid w:val="003A1960"/>
    <w:rsid w:val="0050077C"/>
    <w:rsid w:val="00665402"/>
    <w:rsid w:val="00752B3A"/>
    <w:rsid w:val="008C7BCD"/>
    <w:rsid w:val="009B5782"/>
    <w:rsid w:val="00E35282"/>
    <w:rsid w:val="00FE076D"/>
    <w:rsid w:val="00FF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076D"/>
    <w:rPr>
      <w:b/>
      <w:bCs/>
    </w:rPr>
  </w:style>
  <w:style w:type="paragraph" w:styleId="a5">
    <w:name w:val="List Paragraph"/>
    <w:basedOn w:val="a"/>
    <w:uiPriority w:val="34"/>
    <w:qFormat/>
    <w:rsid w:val="008C7B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5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2B3A"/>
  </w:style>
  <w:style w:type="paragraph" w:styleId="a8">
    <w:name w:val="footer"/>
    <w:basedOn w:val="a"/>
    <w:link w:val="a9"/>
    <w:uiPriority w:val="99"/>
    <w:unhideWhenUsed/>
    <w:rsid w:val="00752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2B3A"/>
  </w:style>
  <w:style w:type="paragraph" w:styleId="aa">
    <w:name w:val="Balloon Text"/>
    <w:basedOn w:val="a"/>
    <w:link w:val="ab"/>
    <w:uiPriority w:val="99"/>
    <w:semiHidden/>
    <w:unhideWhenUsed/>
    <w:rsid w:val="0001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3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User156</dc:creator>
  <cp:lastModifiedBy>RCGE_MAIN</cp:lastModifiedBy>
  <cp:revision>2</cp:revision>
  <dcterms:created xsi:type="dcterms:W3CDTF">2026-08-24T13:21:00Z</dcterms:created>
  <dcterms:modified xsi:type="dcterms:W3CDTF">2026-08-24T13:21:00Z</dcterms:modified>
</cp:coreProperties>
</file>