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84A" w:rsidRPr="00992320" w:rsidRDefault="007A284A" w:rsidP="007A284A">
      <w:pPr>
        <w:ind w:left="-142"/>
        <w:jc w:val="center"/>
        <w:rPr>
          <w:sz w:val="26"/>
          <w:szCs w:val="26"/>
        </w:rPr>
      </w:pPr>
      <w:r w:rsidRPr="00992320">
        <w:rPr>
          <w:sz w:val="26"/>
          <w:szCs w:val="26"/>
        </w:rPr>
        <w:t>АЛГОРИТМ</w:t>
      </w:r>
    </w:p>
    <w:p w:rsidR="007A284A" w:rsidRDefault="007A284A" w:rsidP="007A284A">
      <w:pPr>
        <w:ind w:left="-142"/>
        <w:jc w:val="center"/>
        <w:rPr>
          <w:sz w:val="26"/>
          <w:szCs w:val="26"/>
        </w:rPr>
      </w:pPr>
      <w:r w:rsidRPr="006F38F2">
        <w:rPr>
          <w:sz w:val="26"/>
          <w:szCs w:val="26"/>
        </w:rPr>
        <w:t xml:space="preserve">осуществления </w:t>
      </w:r>
      <w:r w:rsidRPr="00992320">
        <w:rPr>
          <w:sz w:val="26"/>
          <w:szCs w:val="26"/>
        </w:rPr>
        <w:t xml:space="preserve">административных процедур в отношении субъектов хозяйствования в соответствии с </w:t>
      </w:r>
      <w:r>
        <w:rPr>
          <w:sz w:val="26"/>
          <w:szCs w:val="26"/>
        </w:rPr>
        <w:t>п. 9.6.10 единого</w:t>
      </w:r>
      <w:r w:rsidRPr="00992320">
        <w:rPr>
          <w:sz w:val="26"/>
          <w:szCs w:val="26"/>
        </w:rPr>
        <w:t xml:space="preserve"> перечн</w:t>
      </w:r>
      <w:r>
        <w:rPr>
          <w:sz w:val="26"/>
          <w:szCs w:val="26"/>
        </w:rPr>
        <w:t>я</w:t>
      </w:r>
    </w:p>
    <w:p w:rsidR="007A284A" w:rsidRPr="00992320" w:rsidRDefault="007A284A" w:rsidP="007A284A">
      <w:pPr>
        <w:spacing w:line="240" w:lineRule="exact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3969"/>
        <w:gridCol w:w="2551"/>
      </w:tblGrid>
      <w:tr w:rsidR="007A284A" w:rsidRPr="00992320" w:rsidTr="00614A31">
        <w:tc>
          <w:tcPr>
            <w:tcW w:w="9923" w:type="dxa"/>
            <w:gridSpan w:val="3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Наименование процедуры:</w:t>
            </w:r>
            <w:r w:rsidRPr="00992320">
              <w:rPr>
                <w:rFonts w:eastAsia="Calibri"/>
                <w:lang w:eastAsia="en-US"/>
              </w:rPr>
              <w:t xml:space="preserve"> </w:t>
            </w:r>
            <w:r w:rsidRPr="0046054C">
              <w:rPr>
                <w:rFonts w:eastAsia="Calibri"/>
                <w:lang w:eastAsia="en-US"/>
              </w:rPr>
              <w:t>«Получение санитарно-гигиенического заключения по объекту социальной, производственной, транспортной, инженерной инфраструктуры»</w:t>
            </w:r>
          </w:p>
        </w:tc>
      </w:tr>
      <w:tr w:rsidR="007A284A" w:rsidRPr="00992320" w:rsidTr="00614A31">
        <w:tc>
          <w:tcPr>
            <w:tcW w:w="9923" w:type="dxa"/>
            <w:gridSpan w:val="3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val="en-US" w:eastAsia="en-US"/>
              </w:rPr>
              <w:t>I</w:t>
            </w:r>
            <w:r w:rsidRPr="00992320">
              <w:rPr>
                <w:rFonts w:eastAsia="Calibri"/>
                <w:b/>
                <w:lang w:eastAsia="en-US"/>
              </w:rPr>
              <w:t>. ЭТАП ОБРАЩЕНИЯ ЗА ОСУЩЕСТВЛЕНИЕМ АДМИНИСТРАТИВНОЙ ПРОЦЕДУРЫ (ДАЛЕЕ – АП)</w:t>
            </w:r>
          </w:p>
        </w:tc>
      </w:tr>
      <w:tr w:rsidR="007A284A" w:rsidRPr="00992320" w:rsidTr="00614A31">
        <w:tc>
          <w:tcPr>
            <w:tcW w:w="3403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:rsidR="007A284A" w:rsidRPr="00992320" w:rsidRDefault="007A284A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551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7A284A" w:rsidRPr="00992320" w:rsidTr="00614A31">
        <w:tc>
          <w:tcPr>
            <w:tcW w:w="3403" w:type="dxa"/>
            <w:shd w:val="clear" w:color="auto" w:fill="auto"/>
          </w:tcPr>
          <w:p w:rsidR="008618BD" w:rsidRDefault="008618BD" w:rsidP="008618BD">
            <w:pPr>
              <w:spacing w:line="250" w:lineRule="exact"/>
              <w:ind w:firstLine="284"/>
              <w:contextualSpacing/>
              <w:jc w:val="both"/>
            </w:pPr>
            <w:r w:rsidRPr="00992320">
              <w:t xml:space="preserve">1. Подача </w:t>
            </w:r>
          </w:p>
          <w:p w:rsidR="008618BD" w:rsidRPr="003A2AF5" w:rsidRDefault="008618BD" w:rsidP="008618BD">
            <w:pPr>
              <w:spacing w:line="250" w:lineRule="exact"/>
              <w:ind w:firstLine="284"/>
              <w:contextualSpacing/>
              <w:jc w:val="both"/>
              <w:rPr>
                <w:i/>
                <w:iCs/>
              </w:rPr>
            </w:pPr>
            <w:proofErr w:type="gramStart"/>
            <w:r w:rsidRPr="003A2AF5">
              <w:rPr>
                <w:i/>
                <w:iCs/>
              </w:rPr>
              <w:t>(в письменной форме:</w:t>
            </w:r>
            <w:proofErr w:type="gramEnd"/>
          </w:p>
          <w:p w:rsidR="008618BD" w:rsidRPr="003A2AF5" w:rsidRDefault="008618BD" w:rsidP="008618BD">
            <w:pPr>
              <w:spacing w:line="250" w:lineRule="exact"/>
              <w:ind w:firstLine="284"/>
              <w:contextualSpacing/>
              <w:rPr>
                <w:i/>
                <w:iCs/>
              </w:rPr>
            </w:pPr>
            <w:r w:rsidRPr="003A2AF5">
              <w:rPr>
                <w:i/>
                <w:iCs/>
              </w:rPr>
              <w:t>в ходе приема заинтересованного лица;</w:t>
            </w:r>
          </w:p>
          <w:p w:rsidR="008618BD" w:rsidRPr="003A2AF5" w:rsidRDefault="008618BD" w:rsidP="008618BD">
            <w:pPr>
              <w:spacing w:line="250" w:lineRule="exact"/>
              <w:ind w:firstLine="284"/>
              <w:contextualSpacing/>
              <w:rPr>
                <w:i/>
                <w:iCs/>
              </w:rPr>
            </w:pPr>
            <w:r w:rsidRPr="003A2AF5">
              <w:rPr>
                <w:i/>
                <w:iCs/>
              </w:rPr>
              <w:t>посредством почтовой связи;</w:t>
            </w:r>
          </w:p>
          <w:p w:rsidR="007A284A" w:rsidRPr="00992320" w:rsidRDefault="008618BD" w:rsidP="008618BD">
            <w:pPr>
              <w:spacing w:line="25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3A2AF5">
              <w:rPr>
                <w:i/>
                <w:iCs/>
              </w:rPr>
              <w:t>нарочным (курьером))</w:t>
            </w:r>
            <w:r w:rsidR="007A284A" w:rsidRPr="00992320">
              <w:t xml:space="preserve"> заявления на осуществление АП</w:t>
            </w:r>
            <w:r>
              <w:t xml:space="preserve"> (далее - заявление)</w:t>
            </w:r>
            <w:r w:rsidR="007A284A" w:rsidRPr="00992320"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Регистрация заявления в специальном журнале (либо регистрационной карточке) отдельно от общего документооборота</w:t>
            </w:r>
            <w:r>
              <w:t xml:space="preserve"> </w:t>
            </w:r>
            <w:r w:rsidRPr="00992320">
              <w:t xml:space="preserve">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Должностное лицо, уполномоченное ЛПА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7A284A" w:rsidRPr="00992320" w:rsidTr="00614A31">
        <w:tc>
          <w:tcPr>
            <w:tcW w:w="9923" w:type="dxa"/>
            <w:gridSpan w:val="3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val="en-US" w:eastAsia="en-US"/>
              </w:rPr>
              <w:t>II</w:t>
            </w:r>
            <w:r w:rsidRPr="00992320">
              <w:rPr>
                <w:rFonts w:eastAsia="Calibri"/>
                <w:b/>
                <w:lang w:eastAsia="en-US"/>
              </w:rPr>
              <w:t>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992320">
              <w:rPr>
                <w:rFonts w:eastAsia="Calibri"/>
                <w:b/>
                <w:lang w:eastAsia="en-US"/>
              </w:rPr>
              <w:t>ЭТАП ОСУЩЕСТВЛЕНИЯ АП</w:t>
            </w:r>
          </w:p>
        </w:tc>
      </w:tr>
      <w:tr w:rsidR="007A284A" w:rsidRPr="00992320" w:rsidTr="00614A31">
        <w:tc>
          <w:tcPr>
            <w:tcW w:w="3403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551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7A284A" w:rsidRPr="00992320" w:rsidTr="00614A31">
        <w:tc>
          <w:tcPr>
            <w:tcW w:w="3403" w:type="dxa"/>
            <w:shd w:val="clear" w:color="auto" w:fill="auto"/>
          </w:tcPr>
          <w:p w:rsidR="007A284A" w:rsidRPr="00992320" w:rsidRDefault="007A284A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.1. Назначение ответственных исполнителей в соответствии с ЛПА</w:t>
            </w:r>
          </w:p>
        </w:tc>
        <w:tc>
          <w:tcPr>
            <w:tcW w:w="3969" w:type="dxa"/>
            <w:shd w:val="clear" w:color="auto" w:fill="auto"/>
          </w:tcPr>
          <w:p w:rsidR="007A284A" w:rsidRPr="00992320" w:rsidRDefault="007A284A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320">
              <w:rPr>
                <w:rFonts w:ascii="Times New Roman" w:hAnsi="Times New Roman"/>
                <w:sz w:val="24"/>
                <w:szCs w:val="24"/>
              </w:rPr>
              <w:t>Оформление резолюций на заявлении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rPr>
                <w:b/>
                <w:lang w:eastAsia="en-US"/>
              </w:rPr>
            </w:pPr>
            <w:r w:rsidRPr="00571728">
              <w:rPr>
                <w:u w:val="single"/>
              </w:rPr>
              <w:t>Срок исполнения</w:t>
            </w:r>
            <w:r w:rsidRPr="00992320">
              <w:t>: в течение 1 календарного дня</w:t>
            </w:r>
          </w:p>
        </w:tc>
      </w:tr>
      <w:tr w:rsidR="007A284A" w:rsidRPr="00992320" w:rsidTr="00614A31">
        <w:tc>
          <w:tcPr>
            <w:tcW w:w="3403" w:type="dxa"/>
            <w:shd w:val="clear" w:color="auto" w:fill="auto"/>
          </w:tcPr>
          <w:p w:rsidR="007A284A" w:rsidRPr="00992320" w:rsidRDefault="007A284A" w:rsidP="00614A31">
            <w:pPr>
              <w:pStyle w:val="a3"/>
              <w:spacing w:after="0" w:line="25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.2 Рассмотрение заявления</w:t>
            </w:r>
            <w:bookmarkStart w:id="0" w:name="_GoBack"/>
            <w:bookmarkEnd w:id="0"/>
          </w:p>
        </w:tc>
        <w:tc>
          <w:tcPr>
            <w:tcW w:w="3969" w:type="dxa"/>
            <w:shd w:val="clear" w:color="auto" w:fill="auto"/>
          </w:tcPr>
          <w:p w:rsidR="007A284A" w:rsidRDefault="007A284A" w:rsidP="00614A31">
            <w:pPr>
              <w:spacing w:line="250" w:lineRule="exact"/>
              <w:ind w:firstLine="284"/>
              <w:jc w:val="both"/>
            </w:pPr>
            <w:r w:rsidRPr="00992320">
              <w:t>Проверка соответствия формы заявления и комплектности предоставленных документов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  <w:r w:rsidRPr="00DB4307">
              <w:t>По результатам рассмотрения заявления</w:t>
            </w:r>
            <w:r w:rsidRPr="00992320">
              <w:t>: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  <w:r>
              <w:t>- п</w:t>
            </w:r>
            <w:r w:rsidRPr="00992320">
              <w:t xml:space="preserve">ринимается решение об отказе в принятии заявления </w:t>
            </w:r>
            <w:r>
              <w:t>(переход к п. 2.2.1)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ИЛИ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>
              <w:t>- п</w:t>
            </w:r>
            <w:r w:rsidRPr="00992320">
              <w:t xml:space="preserve">ереход к п. </w:t>
            </w:r>
            <w:r>
              <w:t>2</w:t>
            </w:r>
            <w:r w:rsidRPr="00992320">
              <w:t>.3</w:t>
            </w:r>
          </w:p>
        </w:tc>
        <w:tc>
          <w:tcPr>
            <w:tcW w:w="2551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contextualSpacing/>
              <w:rPr>
                <w:lang w:eastAsia="en-US"/>
              </w:rPr>
            </w:pPr>
            <w:r w:rsidRPr="00DB4307">
              <w:rPr>
                <w:u w:val="single"/>
              </w:rPr>
              <w:t>Срок исполнения</w:t>
            </w:r>
            <w:r>
              <w:t xml:space="preserve">: </w:t>
            </w:r>
            <w:r w:rsidRPr="00992320">
              <w:t>в течение 1 календарного дня</w:t>
            </w:r>
          </w:p>
        </w:tc>
      </w:tr>
      <w:tr w:rsidR="007A284A" w:rsidRPr="00B05045" w:rsidTr="00614A31">
        <w:trPr>
          <w:trHeight w:val="340"/>
        </w:trPr>
        <w:tc>
          <w:tcPr>
            <w:tcW w:w="9923" w:type="dxa"/>
            <w:gridSpan w:val="3"/>
            <w:shd w:val="clear" w:color="auto" w:fill="auto"/>
          </w:tcPr>
          <w:p w:rsidR="007A284A" w:rsidRPr="00B05045" w:rsidRDefault="007A284A" w:rsidP="00614A31">
            <w:pPr>
              <w:spacing w:line="250" w:lineRule="exact"/>
              <w:ind w:firstLine="314"/>
              <w:contextualSpacing/>
              <w:rPr>
                <w:rFonts w:eastAsia="Calibri"/>
                <w:b/>
                <w:iCs/>
                <w:lang w:eastAsia="en-US"/>
              </w:rPr>
            </w:pPr>
            <w:r w:rsidRPr="00B05045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7A284A" w:rsidRPr="00992320" w:rsidTr="00614A31">
        <w:tc>
          <w:tcPr>
            <w:tcW w:w="3403" w:type="dxa"/>
            <w:shd w:val="clear" w:color="auto" w:fill="auto"/>
          </w:tcPr>
          <w:p w:rsidR="007A284A" w:rsidRPr="00992320" w:rsidRDefault="007A284A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2.2.1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 xml:space="preserve">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jc w:val="both"/>
            </w:pPr>
            <w:r w:rsidRPr="00992320">
              <w:t>Оформление административного решения об отказе в принятии заявления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jc w:val="both"/>
            </w:pPr>
            <w:r>
              <w:t>С</w:t>
            </w:r>
            <w:r w:rsidRPr="00992320">
              <w:t>огласование со всеми заинтересованными</w:t>
            </w:r>
            <w:r>
              <w:t xml:space="preserve"> службами / должностными лицами</w:t>
            </w:r>
            <w:r w:rsidRPr="00992320">
              <w:t xml:space="preserve"> (в случае необходимости) 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jc w:val="both"/>
            </w:pPr>
            <w:r>
              <w:t>П</w:t>
            </w:r>
            <w:r w:rsidRPr="00992320">
              <w:t xml:space="preserve">ередача проекта решения </w:t>
            </w:r>
            <w:r>
              <w:t>для</w:t>
            </w:r>
            <w:r w:rsidRPr="00992320">
              <w:t xml:space="preserve"> подписани</w:t>
            </w:r>
            <w:r>
              <w:t>я</w:t>
            </w:r>
            <w:r w:rsidRPr="00992320">
              <w:t xml:space="preserve"> главному врачу (его уполномоченному заместителю). 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>
              <w:t>Р</w:t>
            </w:r>
            <w:r w:rsidRPr="00992320">
              <w:t xml:space="preserve">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1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  <w:r w:rsidRPr="00571728">
              <w:rPr>
                <w:u w:val="single"/>
              </w:rPr>
              <w:t>Ответственные исполнители</w:t>
            </w:r>
            <w:r w:rsidRPr="00992320">
              <w:t>: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  <w:r>
              <w:t>и</w:t>
            </w:r>
            <w:r w:rsidRPr="00992320">
              <w:t>сполнитель</w:t>
            </w:r>
            <w:r>
              <w:t>, н</w:t>
            </w:r>
            <w:r w:rsidRPr="00992320">
              <w:t xml:space="preserve">азначенный в соответствии с ЛПА 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  <w:r w:rsidRPr="00571728">
              <w:rPr>
                <w:u w:val="single"/>
              </w:rPr>
              <w:t>Срок исполнения</w:t>
            </w:r>
            <w:r>
              <w:t>:</w:t>
            </w:r>
            <w:r w:rsidRPr="00992320">
              <w:t xml:space="preserve"> в течение 3 </w:t>
            </w:r>
            <w:r>
              <w:t>рабочих</w:t>
            </w:r>
            <w:r w:rsidRPr="00992320">
              <w:t xml:space="preserve"> дней со дня регистрации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7A284A" w:rsidRPr="00992320" w:rsidTr="00614A31">
        <w:trPr>
          <w:trHeight w:val="3402"/>
        </w:trPr>
        <w:tc>
          <w:tcPr>
            <w:tcW w:w="3403" w:type="dxa"/>
            <w:shd w:val="clear" w:color="auto" w:fill="auto"/>
          </w:tcPr>
          <w:p w:rsidR="007A284A" w:rsidRDefault="007A284A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.3 Проведение экспертизы документов, сведений, объектов на соответствие их требованиям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законодательства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в области санитарно-эпидемиологического благополучия населения, проведение иных действий необходимых для осуществления АП</w:t>
            </w:r>
          </w:p>
          <w:p w:rsidR="007A284A" w:rsidRDefault="007A284A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284A" w:rsidRPr="00992320" w:rsidRDefault="007A284A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728">
              <w:rPr>
                <w:rFonts w:ascii="Times New Roman" w:hAnsi="Times New Roman"/>
                <w:sz w:val="28"/>
                <w:szCs w:val="28"/>
              </w:rPr>
              <w:t>(</w:t>
            </w:r>
            <w:r w:rsidRPr="00571728">
              <w:rPr>
                <w:rFonts w:ascii="Times New Roman" w:hAnsi="Times New Roman"/>
                <w:sz w:val="24"/>
                <w:szCs w:val="24"/>
              </w:rPr>
              <w:t>в том числе направление запроса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получение</w:t>
            </w:r>
            <w:r w:rsidRPr="00571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728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571728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7A284A" w:rsidRDefault="007A284A" w:rsidP="00614A31">
            <w:pPr>
              <w:spacing w:line="250" w:lineRule="exact"/>
              <w:ind w:firstLine="284"/>
              <w:jc w:val="both"/>
            </w:pPr>
            <w:r>
              <w:t>О</w:t>
            </w:r>
            <w:r w:rsidRPr="00992320">
              <w:t>пределение объема работ</w:t>
            </w:r>
            <w:r>
              <w:t>.</w:t>
            </w:r>
            <w:r w:rsidRPr="00992320">
              <w:t xml:space="preserve"> 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jc w:val="both"/>
            </w:pPr>
            <w:r>
              <w:t>П</w:t>
            </w:r>
            <w:r w:rsidRPr="00992320">
              <w:t xml:space="preserve">одбор и изучение </w:t>
            </w:r>
            <w:r>
              <w:t>нормативных правовых актов (далее – НПА) и технических нормативных правовых актов (далее – ТНПА).</w:t>
            </w:r>
          </w:p>
          <w:p w:rsidR="007A284A" w:rsidRDefault="007A284A" w:rsidP="00614A31">
            <w:pPr>
              <w:spacing w:line="250" w:lineRule="exact"/>
              <w:ind w:firstLine="317"/>
              <w:jc w:val="both"/>
              <w:rPr>
                <w:rFonts w:eastAsia="Calibri"/>
                <w:lang w:eastAsia="en-US"/>
              </w:rPr>
            </w:pPr>
            <w:r>
              <w:t>О</w:t>
            </w:r>
            <w:r w:rsidRPr="00992320">
              <w:rPr>
                <w:rFonts w:eastAsia="Calibri"/>
                <w:lang w:eastAsia="en-US"/>
              </w:rPr>
              <w:t xml:space="preserve">ценка </w:t>
            </w:r>
            <w:r>
              <w:rPr>
                <w:rFonts w:eastAsia="Calibri"/>
                <w:lang w:eastAsia="en-US"/>
              </w:rPr>
              <w:t>(</w:t>
            </w:r>
            <w:r w:rsidRPr="00992320">
              <w:rPr>
                <w:rFonts w:eastAsia="Calibri"/>
                <w:lang w:eastAsia="en-US"/>
              </w:rPr>
              <w:t>с выходом на объект</w:t>
            </w:r>
            <w:r>
              <w:rPr>
                <w:rFonts w:eastAsia="Calibri"/>
                <w:lang w:eastAsia="en-US"/>
              </w:rPr>
              <w:t>)</w:t>
            </w:r>
            <w:r w:rsidRPr="00992320">
              <w:rPr>
                <w:rFonts w:eastAsia="Calibri"/>
                <w:lang w:eastAsia="en-US"/>
              </w:rPr>
              <w:t xml:space="preserve"> соответствия объекта требованиям законодательства в области санитарно-эпидемиологического благополучия населения</w:t>
            </w:r>
            <w:r>
              <w:rPr>
                <w:rFonts w:eastAsia="Calibri"/>
                <w:lang w:eastAsia="en-US"/>
              </w:rPr>
              <w:t>.</w:t>
            </w:r>
          </w:p>
          <w:p w:rsidR="007A284A" w:rsidRDefault="007A284A" w:rsidP="00614A31">
            <w:pPr>
              <w:spacing w:line="250" w:lineRule="exact"/>
              <w:ind w:firstLine="317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</w:t>
            </w:r>
            <w:r w:rsidRPr="00777B4B">
              <w:rPr>
                <w:rFonts w:eastAsia="Calibri"/>
                <w:lang w:eastAsia="en-US"/>
              </w:rPr>
              <w:t>зучени</w:t>
            </w:r>
            <w:r>
              <w:rPr>
                <w:rFonts w:eastAsia="Calibri"/>
                <w:lang w:eastAsia="en-US"/>
              </w:rPr>
              <w:t>е</w:t>
            </w:r>
            <w:r w:rsidRPr="00777B4B">
              <w:rPr>
                <w:rFonts w:eastAsia="Calibri"/>
                <w:lang w:eastAsia="en-US"/>
              </w:rPr>
              <w:t xml:space="preserve"> и оценк</w:t>
            </w:r>
            <w:r>
              <w:rPr>
                <w:rFonts w:eastAsia="Calibri"/>
                <w:lang w:eastAsia="en-US"/>
              </w:rPr>
              <w:t>а</w:t>
            </w:r>
            <w:r w:rsidRPr="00777B4B">
              <w:rPr>
                <w:rFonts w:eastAsia="Calibri"/>
                <w:lang w:eastAsia="en-US"/>
              </w:rPr>
              <w:t xml:space="preserve"> принятых субъектом хозяйствования мер по обеспечению производственного контроля</w:t>
            </w:r>
            <w:r>
              <w:rPr>
                <w:rFonts w:eastAsia="Calibri"/>
                <w:lang w:eastAsia="en-US"/>
              </w:rPr>
              <w:t>.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Оценка и анализ</w:t>
            </w:r>
            <w:r w:rsidRPr="00992320">
              <w:rPr>
                <w:rFonts w:eastAsia="Calibri"/>
                <w:lang w:eastAsia="en-US"/>
              </w:rPr>
              <w:t xml:space="preserve"> документации, </w:t>
            </w:r>
            <w:r>
              <w:rPr>
                <w:rFonts w:eastAsia="Calibri"/>
                <w:lang w:eastAsia="en-US"/>
              </w:rPr>
              <w:t>в том числе</w:t>
            </w:r>
            <w:r w:rsidRPr="00992320">
              <w:rPr>
                <w:rFonts w:eastAsia="Calibri"/>
                <w:lang w:eastAsia="en-US"/>
              </w:rPr>
              <w:t xml:space="preserve"> проектн</w:t>
            </w:r>
            <w:r>
              <w:rPr>
                <w:rFonts w:eastAsia="Calibri"/>
                <w:lang w:eastAsia="en-US"/>
              </w:rPr>
              <w:t>ой (при необходимости)</w:t>
            </w:r>
          </w:p>
        </w:tc>
        <w:tc>
          <w:tcPr>
            <w:tcW w:w="2551" w:type="dxa"/>
            <w:shd w:val="clear" w:color="auto" w:fill="auto"/>
          </w:tcPr>
          <w:p w:rsidR="007A284A" w:rsidRDefault="007A284A" w:rsidP="00614A31">
            <w:pPr>
              <w:spacing w:line="250" w:lineRule="exact"/>
              <w:ind w:firstLine="284"/>
              <w:contextualSpacing/>
              <w:jc w:val="both"/>
            </w:pPr>
            <w:r w:rsidRPr="00571728">
              <w:rPr>
                <w:u w:val="single"/>
              </w:rPr>
              <w:t>Срок исполнения</w:t>
            </w:r>
            <w:r>
              <w:t>:</w:t>
            </w:r>
            <w:r w:rsidRPr="00992320">
              <w:t xml:space="preserve"> не более</w:t>
            </w:r>
            <w:r>
              <w:t xml:space="preserve"> 15</w:t>
            </w:r>
            <w:r w:rsidRPr="00992320">
              <w:t xml:space="preserve"> дней со дня регистрации заявления</w:t>
            </w:r>
          </w:p>
          <w:p w:rsidR="007A284A" w:rsidRDefault="007A284A" w:rsidP="00614A31">
            <w:pPr>
              <w:spacing w:line="250" w:lineRule="exact"/>
              <w:ind w:firstLine="284"/>
              <w:contextualSpacing/>
              <w:jc w:val="both"/>
            </w:pPr>
          </w:p>
          <w:p w:rsidR="007A284A" w:rsidRPr="00992320" w:rsidRDefault="007A284A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>
              <w:t xml:space="preserve">При соответствии </w:t>
            </w:r>
            <w:r w:rsidRPr="009948A3">
              <w:t>объект</w:t>
            </w:r>
            <w:r>
              <w:t>а</w:t>
            </w:r>
            <w:r w:rsidRPr="009948A3">
              <w:t xml:space="preserve"> социальной, производственной, транспортной, инженерной инфраструктуры</w:t>
            </w:r>
            <w:r>
              <w:t>,</w:t>
            </w:r>
            <w:r w:rsidRPr="009948A3">
              <w:t xml:space="preserve"> </w:t>
            </w:r>
            <w:r>
              <w:t>поданной документации требованиям НПА, ТНПА переход к подпункту 2.4, при выявлении несоответствий – переход к подпункту 2.4.1</w:t>
            </w:r>
          </w:p>
        </w:tc>
      </w:tr>
      <w:tr w:rsidR="007A284A" w:rsidRPr="00992320" w:rsidTr="00614A31">
        <w:trPr>
          <w:trHeight w:val="690"/>
        </w:trPr>
        <w:tc>
          <w:tcPr>
            <w:tcW w:w="3403" w:type="dxa"/>
            <w:shd w:val="clear" w:color="auto" w:fill="auto"/>
          </w:tcPr>
          <w:p w:rsidR="007A284A" w:rsidRPr="00992320" w:rsidRDefault="007A284A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 xml:space="preserve"> Принятие и регистрация административного решения </w:t>
            </w:r>
          </w:p>
          <w:p w:rsidR="007A284A" w:rsidRPr="00992320" w:rsidRDefault="007A284A" w:rsidP="00614A31">
            <w:pPr>
              <w:pStyle w:val="a3"/>
              <w:spacing w:after="0" w:line="25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7A284A" w:rsidRDefault="007A284A" w:rsidP="00614A31">
            <w:pPr>
              <w:spacing w:line="250" w:lineRule="exact"/>
              <w:ind w:firstLine="284"/>
              <w:jc w:val="both"/>
            </w:pPr>
            <w:r w:rsidRPr="00992320">
              <w:t>Оформление</w:t>
            </w:r>
            <w:r>
              <w:t xml:space="preserve"> </w:t>
            </w:r>
            <w:r w:rsidRPr="00992320">
              <w:t>проекта административного решения об осуществлени</w:t>
            </w:r>
            <w:r>
              <w:t>и</w:t>
            </w:r>
            <w:r w:rsidRPr="00992320">
              <w:t xml:space="preserve"> АП путем выдачи соответствующего документа, предусмотренного АП 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jc w:val="both"/>
            </w:pPr>
            <w:r w:rsidRPr="00992320">
              <w:t>Согласование проекта административного решения со всеми заинтересованными</w:t>
            </w:r>
            <w:r>
              <w:t xml:space="preserve"> службами/должностными лицами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Направление проекта административного решения на подписание главному врачу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 w:rsidRPr="00992320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992320">
              <w:rPr>
                <w:rFonts w:eastAsia="Calibri"/>
                <w:lang w:eastAsia="en-US"/>
              </w:rPr>
              <w:t xml:space="preserve">Срок действия административного решения – бессрочно </w:t>
            </w:r>
          </w:p>
          <w:p w:rsidR="007A284A" w:rsidRPr="00992320" w:rsidRDefault="007A284A" w:rsidP="00614A31">
            <w:pPr>
              <w:spacing w:line="25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7A284A" w:rsidRPr="00992320" w:rsidTr="00614A31">
        <w:trPr>
          <w:trHeight w:val="876"/>
        </w:trPr>
        <w:tc>
          <w:tcPr>
            <w:tcW w:w="3403" w:type="dxa"/>
            <w:shd w:val="clear" w:color="auto" w:fill="auto"/>
          </w:tcPr>
          <w:p w:rsidR="007A284A" w:rsidRPr="00992320" w:rsidRDefault="007A284A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.1 Отказ в осуществлении АП</w:t>
            </w:r>
          </w:p>
          <w:p w:rsidR="007A284A" w:rsidRPr="00992320" w:rsidRDefault="007A284A" w:rsidP="00614A31">
            <w:pPr>
              <w:pStyle w:val="a3"/>
              <w:spacing w:after="0" w:line="25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  <w:rPr>
                <w:lang w:eastAsia="en-US"/>
              </w:rPr>
            </w:pPr>
            <w:r w:rsidRPr="00992320">
              <w:t>Оформление</w:t>
            </w:r>
            <w:r>
              <w:t xml:space="preserve"> </w:t>
            </w:r>
            <w:r w:rsidRPr="00992320">
              <w:t>административного решения об отказе в осуществлении административной процедуры</w:t>
            </w:r>
          </w:p>
        </w:tc>
        <w:tc>
          <w:tcPr>
            <w:tcW w:w="2551" w:type="dxa"/>
            <w:vMerge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7A284A" w:rsidRPr="00992320" w:rsidTr="00614A31">
        <w:tc>
          <w:tcPr>
            <w:tcW w:w="9923" w:type="dxa"/>
            <w:gridSpan w:val="3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val="en-US" w:eastAsia="en-US"/>
              </w:rPr>
              <w:t>III</w:t>
            </w:r>
            <w:r w:rsidRPr="00992320">
              <w:rPr>
                <w:rFonts w:eastAsia="Calibri"/>
                <w:b/>
                <w:lang w:eastAsia="en-US"/>
              </w:rPr>
              <w:t>. ЭТАП УВЕДОМЛЕНИЯ СУБЪЕКТА О ПРИНЯТОМ АДМИНИСТРАТИВНОМ РЕШЕНИИ</w:t>
            </w:r>
          </w:p>
        </w:tc>
      </w:tr>
      <w:tr w:rsidR="007A284A" w:rsidRPr="00992320" w:rsidTr="00614A31">
        <w:tc>
          <w:tcPr>
            <w:tcW w:w="7372" w:type="dxa"/>
            <w:gridSpan w:val="2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551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7A284A" w:rsidRPr="00992320" w:rsidTr="00614A31">
        <w:tc>
          <w:tcPr>
            <w:tcW w:w="7372" w:type="dxa"/>
            <w:gridSpan w:val="2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>
              <w:t xml:space="preserve">3. </w:t>
            </w:r>
            <w:r w:rsidRPr="00992320">
              <w:t>Административное решение выдается</w:t>
            </w:r>
            <w:r>
              <w:t xml:space="preserve"> на руки</w:t>
            </w:r>
            <w:r w:rsidRPr="00992320">
              <w:t xml:space="preserve"> или направляется субъекту хозяйствования по почте</w:t>
            </w:r>
          </w:p>
        </w:tc>
        <w:tc>
          <w:tcPr>
            <w:tcW w:w="2551" w:type="dxa"/>
            <w:shd w:val="clear" w:color="auto" w:fill="auto"/>
          </w:tcPr>
          <w:p w:rsidR="007A284A" w:rsidRPr="00992320" w:rsidRDefault="007A284A" w:rsidP="00614A31">
            <w:pPr>
              <w:spacing w:line="25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992320">
              <w:t>Осуществляется уполномоченным лицом не позднее семи рабочих дней со дня принятия соответствующего решения</w:t>
            </w:r>
          </w:p>
        </w:tc>
      </w:tr>
    </w:tbl>
    <w:p w:rsidR="007A284A" w:rsidRPr="00992320" w:rsidRDefault="007A284A" w:rsidP="007A284A">
      <w:pPr>
        <w:rPr>
          <w:vanish/>
        </w:rPr>
      </w:pPr>
    </w:p>
    <w:p w:rsidR="000137D5" w:rsidRPr="007A284A" w:rsidRDefault="000137D5" w:rsidP="007A284A"/>
    <w:sectPr w:rsidR="000137D5" w:rsidRPr="007A284A" w:rsidSect="00013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1B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0E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9EA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8D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800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84A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3B62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8BD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DEA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7DD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283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dcterms:created xsi:type="dcterms:W3CDTF">2026-10-13T13:15:00Z</dcterms:created>
  <dcterms:modified xsi:type="dcterms:W3CDTF">2026-10-13T13:15:00Z</dcterms:modified>
</cp:coreProperties>
</file>